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86" w:rsidP="001E7BC0" w:rsidRDefault="00D34CC2" w14:paraId="3542F33B" w14:textId="77777777">
      <w:pPr>
        <w:spacing w:after="0" w:line="240" w:lineRule="auto"/>
        <w:rPr>
          <w:sz w:val="28"/>
          <w:szCs w:val="28"/>
        </w:rPr>
      </w:pPr>
      <w:r w:rsidRPr="00944B86">
        <w:rPr>
          <w:sz w:val="28"/>
          <w:szCs w:val="28"/>
        </w:rPr>
        <w:t>Mt. SAC Engineering Industry Advisory Board</w:t>
      </w:r>
      <w:r w:rsidRPr="00944B86" w:rsidR="001E7BC0">
        <w:rPr>
          <w:sz w:val="28"/>
          <w:szCs w:val="28"/>
        </w:rPr>
        <w:t xml:space="preserve"> Dinner Meeting</w:t>
      </w:r>
      <w:r w:rsidRPr="00944B86" w:rsidR="001E7BC0">
        <w:rPr>
          <w:sz w:val="28"/>
          <w:szCs w:val="28"/>
        </w:rPr>
        <w:tab/>
      </w:r>
      <w:r w:rsidRPr="00944B86" w:rsidR="001E7BC0">
        <w:rPr>
          <w:sz w:val="28"/>
          <w:szCs w:val="28"/>
        </w:rPr>
        <w:tab/>
      </w:r>
    </w:p>
    <w:p w:rsidRPr="00944B86" w:rsidR="00D34CC2" w:rsidP="001E7BC0" w:rsidRDefault="00D34CC2" w14:paraId="6479DFEB" w14:textId="77777777">
      <w:pPr>
        <w:spacing w:after="0" w:line="240" w:lineRule="auto"/>
        <w:rPr>
          <w:sz w:val="28"/>
          <w:szCs w:val="28"/>
        </w:rPr>
      </w:pPr>
      <w:r w:rsidRPr="00944B86">
        <w:rPr>
          <w:sz w:val="28"/>
          <w:szCs w:val="28"/>
        </w:rPr>
        <w:t>September 19, 2019</w:t>
      </w:r>
    </w:p>
    <w:p w:rsidRPr="00944B86" w:rsidR="001E7BC0" w:rsidP="001E7BC0" w:rsidRDefault="001E7BC0" w14:paraId="32903122" w14:textId="77777777">
      <w:pPr>
        <w:spacing w:after="0" w:line="240" w:lineRule="auto"/>
        <w:rPr>
          <w:b/>
          <w:sz w:val="28"/>
          <w:szCs w:val="28"/>
        </w:rPr>
      </w:pPr>
      <w:r w:rsidRPr="00944B86">
        <w:rPr>
          <w:b/>
          <w:sz w:val="28"/>
          <w:szCs w:val="28"/>
        </w:rPr>
        <w:t>Meeting Minutes</w:t>
      </w:r>
    </w:p>
    <w:p w:rsidR="001E7BC0" w:rsidP="001E7BC0" w:rsidRDefault="001E7BC0" w14:paraId="60B9BB5E" w14:textId="77777777">
      <w:pPr>
        <w:spacing w:after="0" w:line="240" w:lineRule="auto"/>
      </w:pPr>
    </w:p>
    <w:p w:rsidRPr="002C7EA3" w:rsidR="002907FE" w:rsidP="001E7BC0" w:rsidRDefault="002907FE" w14:paraId="5055F311" w14:textId="77777777">
      <w:pPr>
        <w:spacing w:after="0" w:line="240" w:lineRule="auto"/>
        <w:rPr>
          <w:b/>
          <w:i/>
        </w:rPr>
      </w:pPr>
      <w:r w:rsidRPr="002C7EA3">
        <w:rPr>
          <w:b/>
          <w:i/>
        </w:rPr>
        <w:t>Introductions:</w:t>
      </w:r>
    </w:p>
    <w:p w:rsidR="00D34CC2" w:rsidP="002907FE" w:rsidRDefault="00E13187" w14:paraId="0C5ABEED" w14:textId="77777777">
      <w:pPr>
        <w:jc w:val="both"/>
      </w:pPr>
      <w:r>
        <w:t xml:space="preserve">Eugene Mahmoud opened the meeting.  </w:t>
      </w:r>
      <w:r w:rsidR="00D34CC2">
        <w:t xml:space="preserve">Industry members and faculty present conducted </w:t>
      </w:r>
      <w:r w:rsidR="001E7BC0">
        <w:t xml:space="preserve">brief </w:t>
      </w:r>
      <w:r w:rsidR="00D34CC2">
        <w:t>introductions.</w:t>
      </w:r>
    </w:p>
    <w:p w:rsidRPr="002C7EA3" w:rsidR="002907FE" w:rsidP="002907FE" w:rsidRDefault="002907FE" w14:paraId="105B4538" w14:textId="77777777">
      <w:pPr>
        <w:spacing w:after="0"/>
        <w:jc w:val="both"/>
        <w:rPr>
          <w:b/>
          <w:i/>
        </w:rPr>
      </w:pPr>
      <w:r w:rsidRPr="002C7EA3">
        <w:rPr>
          <w:b/>
          <w:i/>
        </w:rPr>
        <w:t>General Mt. SAC Engineering Student Transfer</w:t>
      </w:r>
      <w:r w:rsidRPr="002C7EA3" w:rsidR="002C7EA3">
        <w:rPr>
          <w:b/>
          <w:i/>
        </w:rPr>
        <w:t xml:space="preserve"> Data</w:t>
      </w:r>
      <w:r w:rsidRPr="002C7EA3">
        <w:rPr>
          <w:b/>
          <w:i/>
        </w:rPr>
        <w:t xml:space="preserve"> and Involvement</w:t>
      </w:r>
      <w:r w:rsidRPr="002C7EA3" w:rsidR="002C7EA3">
        <w:rPr>
          <w:b/>
          <w:i/>
        </w:rPr>
        <w:t xml:space="preserve"> Information</w:t>
      </w:r>
      <w:r w:rsidRPr="002C7EA3">
        <w:rPr>
          <w:b/>
          <w:i/>
        </w:rPr>
        <w:t>:</w:t>
      </w:r>
    </w:p>
    <w:p w:rsidR="00E13187" w:rsidP="002C7EA3" w:rsidRDefault="00D34CC2" w14:paraId="187B34E3" w14:textId="77777777">
      <w:pPr>
        <w:spacing w:after="0"/>
        <w:jc w:val="both"/>
      </w:pPr>
      <w:r>
        <w:t xml:space="preserve">Martin Mason provided information pertaining to </w:t>
      </w:r>
      <w:r w:rsidR="001E7BC0">
        <w:t xml:space="preserve">the engineering program, faculty and students: </w:t>
      </w:r>
      <w:r>
        <w:t xml:space="preserve">Mt. SAC is the largest transfer institution in California.  Current data reveals that of the 170 students who applied to Cal Poly Pomona, 100 were accepted.  The Mt. SAC Engineering program now has </w:t>
      </w:r>
      <w:r w:rsidR="003E758F">
        <w:t xml:space="preserve">4.5 </w:t>
      </w:r>
      <w:r>
        <w:t xml:space="preserve">full-time faculty members and </w:t>
      </w:r>
      <w:r w:rsidR="003E758F">
        <w:rPr>
          <w:color w:val="FF0000"/>
        </w:rPr>
        <w:t xml:space="preserve">7 </w:t>
      </w:r>
      <w:r>
        <w:t xml:space="preserve">adjunct.  Those faculty members teach </w:t>
      </w:r>
      <w:r w:rsidR="00E13187">
        <w:t>13 transferrable</w:t>
      </w:r>
      <w:r>
        <w:t xml:space="preserve"> </w:t>
      </w:r>
      <w:proofErr w:type="spellStart"/>
      <w:r>
        <w:t>courses.There</w:t>
      </w:r>
      <w:proofErr w:type="spellEnd"/>
      <w:r>
        <w:t xml:space="preserve"> are several student teams and clubs on campus: Robotics Team </w:t>
      </w:r>
      <w:r w:rsidR="00E13187">
        <w:t>(</w:t>
      </w:r>
      <w:r>
        <w:t>participated in World’s</w:t>
      </w:r>
      <w:r w:rsidR="002907FE">
        <w:t xml:space="preserve"> this year</w:t>
      </w:r>
      <w:r w:rsidR="00E13187">
        <w:t xml:space="preserve">), </w:t>
      </w:r>
      <w:r w:rsidR="002907FE">
        <w:t xml:space="preserve">the </w:t>
      </w:r>
      <w:r w:rsidR="00E13187">
        <w:t xml:space="preserve">Rocket team, </w:t>
      </w:r>
      <w:r w:rsidR="003E758F">
        <w:t xml:space="preserve">Engineering Club </w:t>
      </w:r>
      <w:r w:rsidR="00E13187">
        <w:t>and SHPE, SWE have formed clubs</w:t>
      </w:r>
      <w:r w:rsidR="002907FE">
        <w:t>.</w:t>
      </w:r>
    </w:p>
    <w:p w:rsidR="002C7EA3" w:rsidP="002C7EA3" w:rsidRDefault="002C7EA3" w14:paraId="49A89D24" w14:textId="77777777">
      <w:pPr>
        <w:spacing w:after="0"/>
        <w:jc w:val="both"/>
      </w:pPr>
    </w:p>
    <w:p w:rsidR="00E13187" w:rsidP="002907FE" w:rsidRDefault="001E7BC0" w14:paraId="64A13C27" w14:textId="77777777">
      <w:pPr>
        <w:jc w:val="both"/>
      </w:pPr>
      <w:r>
        <w:t>Currently, f</w:t>
      </w:r>
      <w:r w:rsidR="00E13187">
        <w:t>aculty members</w:t>
      </w:r>
      <w:r>
        <w:t xml:space="preserve"> are </w:t>
      </w:r>
      <w:r w:rsidR="00E13187">
        <w:t xml:space="preserve">working on developing and/or revising a critical thinking course (ENGR 1C), mechanics of materials </w:t>
      </w:r>
      <w:r>
        <w:t xml:space="preserve">course </w:t>
      </w:r>
      <w:r w:rsidR="00E13187">
        <w:t>and the robotics course.</w:t>
      </w:r>
    </w:p>
    <w:p w:rsidR="00E13187" w:rsidP="002907FE" w:rsidRDefault="00E13187" w14:paraId="188D885A" w14:textId="77777777">
      <w:pPr>
        <w:jc w:val="both"/>
      </w:pPr>
      <w:r>
        <w:t xml:space="preserve">An explanation of the CID </w:t>
      </w:r>
      <w:proofErr w:type="gramStart"/>
      <w:r>
        <w:t>was given</w:t>
      </w:r>
      <w:proofErr w:type="gramEnd"/>
      <w:r>
        <w:t>: CID is a common course designation to evaluate course to meet the state standards.</w:t>
      </w:r>
    </w:p>
    <w:p w:rsidRPr="002C7EA3" w:rsidR="002907FE" w:rsidP="002907FE" w:rsidRDefault="002907FE" w14:paraId="08B4928E" w14:textId="77777777">
      <w:pPr>
        <w:spacing w:after="0"/>
        <w:jc w:val="both"/>
        <w:rPr>
          <w:b/>
          <w:i/>
        </w:rPr>
      </w:pPr>
      <w:r w:rsidRPr="002C7EA3">
        <w:rPr>
          <w:b/>
          <w:i/>
        </w:rPr>
        <w:t xml:space="preserve">Partnerships and Transfer Agreements: </w:t>
      </w:r>
    </w:p>
    <w:p w:rsidR="00E13187" w:rsidP="002907FE" w:rsidRDefault="00E13187" w14:paraId="12670B5C" w14:textId="77777777">
      <w:pPr>
        <w:spacing w:after="0"/>
        <w:jc w:val="both"/>
      </w:pPr>
      <w:r>
        <w:lastRenderedPageBreak/>
        <w:t xml:space="preserve">Eugene </w:t>
      </w:r>
      <w:r w:rsidR="00142D18">
        <w:t xml:space="preserve">Mahmoud </w:t>
      </w:r>
      <w:r>
        <w:t xml:space="preserve">explained </w:t>
      </w:r>
      <w:r w:rsidR="001E7BC0">
        <w:t xml:space="preserve">some specifics related to the student transfer process.  He explained </w:t>
      </w:r>
      <w:r>
        <w:t xml:space="preserve">that students </w:t>
      </w:r>
      <w:proofErr w:type="gramStart"/>
      <w:r>
        <w:t>can</w:t>
      </w:r>
      <w:proofErr w:type="gramEnd"/>
      <w:r>
        <w:t xml:space="preserve"> transfer </w:t>
      </w:r>
      <w:r w:rsidR="00142D18">
        <w:t xml:space="preserve">up to </w:t>
      </w:r>
      <w:r>
        <w:t>70 units</w:t>
      </w:r>
      <w:r w:rsidR="00142D18">
        <w:t>.</w:t>
      </w:r>
    </w:p>
    <w:p w:rsidR="002C7EA3" w:rsidP="002907FE" w:rsidRDefault="002C7EA3" w14:paraId="162B7DA0" w14:textId="77777777">
      <w:pPr>
        <w:spacing w:after="0"/>
        <w:jc w:val="both"/>
      </w:pPr>
    </w:p>
    <w:p w:rsidR="00445537" w:rsidP="002907FE" w:rsidRDefault="00E13187" w14:paraId="1D7F1541" w14:textId="77777777">
      <w:pPr>
        <w:jc w:val="both"/>
      </w:pPr>
      <w:r>
        <w:t xml:space="preserve">Carolyn Robinson </w:t>
      </w:r>
      <w:r w:rsidR="001E7BC0">
        <w:t xml:space="preserve">discussed the work </w:t>
      </w:r>
      <w:proofErr w:type="gramStart"/>
      <w:r w:rsidR="001E7BC0">
        <w:t>being done</w:t>
      </w:r>
      <w:proofErr w:type="gramEnd"/>
      <w:r w:rsidR="001E7BC0">
        <w:t xml:space="preserve"> through </w:t>
      </w:r>
      <w:proofErr w:type="spellStart"/>
      <w:r w:rsidR="001E7BC0">
        <w:t>thefunding</w:t>
      </w:r>
      <w:proofErr w:type="spellEnd"/>
      <w:r w:rsidR="001E7BC0">
        <w:t xml:space="preserve"> of the Guided Pathways grant. </w:t>
      </w:r>
      <w:r>
        <w:t xml:space="preserve">  Faculty are conducting meetings to establish </w:t>
      </w:r>
      <w:r w:rsidR="00142D18">
        <w:t xml:space="preserve">relationships and develop </w:t>
      </w:r>
      <w:r>
        <w:t xml:space="preserve">transfer </w:t>
      </w:r>
      <w:r w:rsidR="00142D18">
        <w:t xml:space="preserve">agreements </w:t>
      </w:r>
      <w:r>
        <w:t>with Cal Poly Pomona, University of California at Riverside, and California Baptist University through the.</w:t>
      </w:r>
    </w:p>
    <w:p w:rsidR="00F7454E" w:rsidP="002907FE" w:rsidRDefault="00142D18" w14:paraId="2F5F25F2" w14:textId="77777777">
      <w:pPr>
        <w:jc w:val="both"/>
      </w:pPr>
      <w:r>
        <w:t xml:space="preserve">Martin discussed some students transferring may attempt to optimize their GPAs by taking fewer classes.  However, students who take </w:t>
      </w:r>
      <w:proofErr w:type="gramStart"/>
      <w:r>
        <w:t>more rigorous courses</w:t>
      </w:r>
      <w:proofErr w:type="gramEnd"/>
      <w:r>
        <w:t xml:space="preserve"> might be expected to have the same GPAs.</w:t>
      </w:r>
    </w:p>
    <w:p w:rsidRPr="002C7EA3" w:rsidR="00944B86" w:rsidP="002907FE" w:rsidRDefault="00944B86" w14:paraId="703F8BC1" w14:textId="77777777">
      <w:pPr>
        <w:spacing w:after="0" w:line="240" w:lineRule="auto"/>
        <w:jc w:val="both"/>
        <w:rPr>
          <w:u w:val="single"/>
        </w:rPr>
      </w:pPr>
      <w:r w:rsidRPr="002C7EA3">
        <w:rPr>
          <w:u w:val="single"/>
        </w:rPr>
        <w:t>Industry Discussion:</w:t>
      </w:r>
    </w:p>
    <w:p w:rsidR="00944B86" w:rsidP="002907FE" w:rsidRDefault="00944B86" w14:paraId="50E158F5" w14:textId="77777777">
      <w:pPr>
        <w:spacing w:after="0" w:line="240" w:lineRule="auto"/>
        <w:jc w:val="both"/>
      </w:pPr>
      <w:r w:rsidR="00944B86">
        <w:rPr/>
        <w:t xml:space="preserve">Tutoring </w:t>
      </w:r>
      <w:r w:rsidR="00944B86">
        <w:rPr/>
        <w:t>was suggested</w:t>
      </w:r>
      <w:r w:rsidR="00944B86">
        <w:rPr/>
        <w:t>. Students should utilize the campus tutoring programs to optimize their GPAs.</w:t>
      </w:r>
      <w:r w:rsidR="00445537">
        <w:rPr/>
        <w:t xml:space="preserve">  The industry advisory board strongly supports the creation of detailed transfer program pathways for engineering students.  </w:t>
      </w:r>
      <w:r w:rsidR="00445537">
        <w:rPr/>
        <w:t>These pathways would include:  Aerospace Engineering, Civil Engineering, Chemical Engineering, Computer Engineering, Electrical Engineering, Industrial Engineering, Manufacturing Engineering, Mechanical Engineering</w:t>
      </w:r>
      <w:r w:rsidR="00445537">
        <w:rPr/>
        <w:t>,  and</w:t>
      </w:r>
      <w:r w:rsidR="00445537">
        <w:rPr>
          <w:rPrChange w:author="Mahmoud, Eugene" w:date="2020-05-17T18:04:00Z" w:id="1235044252"/>
        </w:rPr>
        <w:t xml:space="preserve"> Software Engineering.</w:t>
      </w:r>
      <w:r w:rsidR="00445537">
        <w:rPr/>
        <w:t xml:space="preserve"> </w:t>
      </w:r>
    </w:p>
    <w:p w:rsidR="00944B86" w:rsidP="002907FE" w:rsidRDefault="00944B86" w14:paraId="701E93EE" w14:textId="77777777">
      <w:pPr>
        <w:spacing w:after="0" w:line="240" w:lineRule="auto"/>
        <w:jc w:val="both"/>
      </w:pPr>
    </w:p>
    <w:p w:rsidRPr="002C7EA3" w:rsidR="00944B86" w:rsidP="002907FE" w:rsidRDefault="00944B86" w14:paraId="601E0500" w14:textId="77777777">
      <w:pPr>
        <w:spacing w:after="0" w:line="240" w:lineRule="auto"/>
        <w:jc w:val="both"/>
        <w:rPr>
          <w:u w:val="single"/>
        </w:rPr>
      </w:pPr>
      <w:r w:rsidRPr="002C7EA3">
        <w:rPr>
          <w:u w:val="single"/>
        </w:rPr>
        <w:t>Faculty Response:</w:t>
      </w:r>
    </w:p>
    <w:p w:rsidR="00944B86" w:rsidP="002907FE" w:rsidRDefault="00944B86" w14:paraId="7AB2AE6F" w14:textId="77777777">
      <w:pPr>
        <w:jc w:val="both"/>
      </w:pPr>
      <w:r>
        <w:t>Students are aware of the campus tutoring centers, SI Program (offered to conducting homework review), Makerspace and the STEM program (where additional tutors are available).  Funding constraints have made some of these resources very limited particularly for SIs for the engineering courses.</w:t>
      </w:r>
    </w:p>
    <w:p w:rsidR="001E7BC0" w:rsidP="002907FE" w:rsidRDefault="00142D18" w14:paraId="33DAC592" w14:textId="77777777">
      <w:pPr>
        <w:jc w:val="both"/>
      </w:pPr>
      <w:r>
        <w:lastRenderedPageBreak/>
        <w:t>Martin described the Strong Workforce grant and the e</w:t>
      </w:r>
      <w:r w:rsidR="001E7BC0">
        <w:t>ngineering technology program.</w:t>
      </w:r>
      <w:r>
        <w:t xml:space="preserve"> Most students struggle financially and often leave school </w:t>
      </w:r>
      <w:proofErr w:type="gramStart"/>
      <w:r>
        <w:t>to financially help</w:t>
      </w:r>
      <w:proofErr w:type="gramEnd"/>
      <w:r>
        <w:t xml:space="preserve"> their family.  The Strong </w:t>
      </w:r>
      <w:r w:rsidR="001E7BC0">
        <w:t>Workforce</w:t>
      </w:r>
      <w:r>
        <w:t xml:space="preserve"> program will ena</w:t>
      </w:r>
      <w:r w:rsidR="00207584">
        <w:t>ble students to train and earn</w:t>
      </w:r>
      <w:r>
        <w:t xml:space="preserve"> certificate</w:t>
      </w:r>
      <w:r w:rsidR="00207584">
        <w:t xml:space="preserve">s which </w:t>
      </w:r>
      <w:proofErr w:type="spellStart"/>
      <w:r w:rsidR="00207584">
        <w:t>would</w:t>
      </w:r>
      <w:r w:rsidR="001E7BC0">
        <w:t>enable</w:t>
      </w:r>
      <w:proofErr w:type="spellEnd"/>
      <w:r>
        <w:t xml:space="preserve"> the</w:t>
      </w:r>
      <w:r w:rsidR="001E7BC0">
        <w:t xml:space="preserve">m to secure a living wage job. </w:t>
      </w:r>
    </w:p>
    <w:p w:rsidR="00F7454E" w:rsidP="002907FE" w:rsidRDefault="001E7BC0" w14:paraId="6ADA4595" w14:textId="77777777">
      <w:pPr>
        <w:jc w:val="both"/>
      </w:pPr>
      <w:r>
        <w:t xml:space="preserve">The Mt. SAC Engineering Program would like </w:t>
      </w:r>
      <w:r w:rsidR="00142D18">
        <w:t xml:space="preserve">to </w:t>
      </w:r>
      <w:proofErr w:type="gramStart"/>
      <w:r w:rsidR="00142D18">
        <w:t>partner</w:t>
      </w:r>
      <w:proofErr w:type="gramEnd"/>
      <w:r w:rsidR="00142D18">
        <w:t xml:space="preserve"> with industry to</w:t>
      </w:r>
      <w:r w:rsidR="007E77D9">
        <w:t xml:space="preserve"> place student in</w:t>
      </w:r>
      <w:r w:rsidR="00142D18">
        <w:t xml:space="preserve"> positions that enable students to earn a living wage.</w:t>
      </w:r>
    </w:p>
    <w:p w:rsidR="007210B7" w:rsidP="00B457C1" w:rsidRDefault="007210B7" w14:paraId="52AC5346" w14:textId="77777777">
      <w:pPr>
        <w:rPr>
          <w:b/>
        </w:rPr>
      </w:pPr>
    </w:p>
    <w:p w:rsidRPr="002C7EA3" w:rsidR="00B87673" w:rsidP="007210B7" w:rsidRDefault="00B87673" w14:paraId="38037EDE" w14:textId="77777777">
      <w:pPr>
        <w:spacing w:after="0" w:line="240" w:lineRule="auto"/>
        <w:rPr>
          <w:u w:val="single"/>
        </w:rPr>
      </w:pPr>
      <w:r w:rsidRPr="002C7EA3">
        <w:rPr>
          <w:u w:val="single"/>
        </w:rPr>
        <w:t>Industry Discussion:</w:t>
      </w:r>
    </w:p>
    <w:p w:rsidR="00B87673" w:rsidP="007210B7" w:rsidRDefault="00B87673" w14:paraId="7926EDB3" w14:textId="77777777">
      <w:pPr>
        <w:spacing w:after="0" w:line="240" w:lineRule="auto"/>
      </w:pPr>
      <w:r>
        <w:t>Help students get their resumes ready for a job interview.  Encourage students to include (FE and certifications such as CAD, ICC, mechanical and plumbing</w:t>
      </w:r>
      <w:r w:rsidR="007210B7">
        <w:t>.</w:t>
      </w:r>
    </w:p>
    <w:p w:rsidR="007210B7" w:rsidP="007210B7" w:rsidRDefault="007210B7" w14:paraId="6579F12C" w14:textId="77777777">
      <w:pPr>
        <w:spacing w:after="0" w:line="240" w:lineRule="auto"/>
      </w:pPr>
    </w:p>
    <w:p w:rsidR="00445537" w:rsidP="00B87673" w:rsidRDefault="00445537" w14:paraId="12261CA6" w14:textId="77777777">
      <w:r>
        <w:br/>
      </w:r>
      <w:r w:rsidRPr="00A21D20">
        <w:rPr>
          <w:highlight w:val="yellow"/>
          <w:rPrChange w:author="Mahmoud, Eugene" w:date="2020-05-17T18:04:00Z" w:id="3">
            <w:rPr/>
          </w:rPrChange>
        </w:rPr>
        <w:t xml:space="preserve">The industry advisory board supports creation of Engineering Technology certificates.  They see how these certificates could potentially lead to job placement, and students with engineering technology certificates are more attractive as hiring candidates for </w:t>
      </w:r>
      <w:proofErr w:type="gramStart"/>
      <w:r w:rsidRPr="00A21D20">
        <w:rPr>
          <w:highlight w:val="yellow"/>
          <w:rPrChange w:author="Mahmoud, Eugene" w:date="2020-05-17T18:04:00Z" w:id="4">
            <w:rPr/>
          </w:rPrChange>
        </w:rPr>
        <w:t>entry level</w:t>
      </w:r>
      <w:proofErr w:type="gramEnd"/>
      <w:r w:rsidRPr="00A21D20">
        <w:rPr>
          <w:highlight w:val="yellow"/>
          <w:rPrChange w:author="Mahmoud, Eugene" w:date="2020-05-17T18:04:00Z" w:id="5">
            <w:rPr/>
          </w:rPrChange>
        </w:rPr>
        <w:t xml:space="preserve"> positions that are in the technology sector but are pre-engineer.  These include doing CAD work, maintenance, technical support, plan check.</w:t>
      </w:r>
      <w:bookmarkStart w:name="_GoBack" w:id="6"/>
      <w:bookmarkEnd w:id="6"/>
      <w:r>
        <w:t xml:space="preserve"> </w:t>
      </w:r>
    </w:p>
    <w:p w:rsidR="00B87673" w:rsidP="00B87673" w:rsidRDefault="00B87673" w14:paraId="5B25C2DA" w14:textId="77777777">
      <w:r>
        <w:t xml:space="preserve">Industry members encouraged general resume development: Students should focus on various licenses and certifications (e.g. CPR certified) achieved and project-based learning activities (e.g. </w:t>
      </w:r>
      <w:proofErr w:type="spellStart"/>
      <w:r>
        <w:t>Matlab</w:t>
      </w:r>
      <w:proofErr w:type="spellEnd"/>
      <w:r>
        <w:t xml:space="preserve">); Demonstrate an ability to evaluate product; Possess organization </w:t>
      </w:r>
      <w:r>
        <w:lastRenderedPageBreak/>
        <w:t xml:space="preserve">and analytical skills; focus on instrumentation/ enable certifications such as networking Ethernet standards. Include internship programs, previous completed projects.  </w:t>
      </w:r>
    </w:p>
    <w:p w:rsidR="00B87673" w:rsidP="00B87673" w:rsidRDefault="002907FE" w14:paraId="52B10806" w14:textId="77777777">
      <w:r>
        <w:t>During student Interviews: s</w:t>
      </w:r>
      <w:r w:rsidR="00B87673">
        <w:t>tudents should be articulate, and be able to explain what is on their resume</w:t>
      </w:r>
      <w:r>
        <w:t>s such as: teamwork/collaboration, l</w:t>
      </w:r>
      <w:r w:rsidR="00B87673">
        <w:t>eadership/initiative/ individual projects/ championed activities</w:t>
      </w:r>
      <w:proofErr w:type="gramStart"/>
      <w:r w:rsidR="00B87673">
        <w:t>;</w:t>
      </w:r>
      <w:proofErr w:type="gramEnd"/>
      <w:r w:rsidR="00B87673">
        <w:t xml:space="preserve"> opened to learning.</w:t>
      </w:r>
    </w:p>
    <w:p w:rsidR="00B87673" w:rsidP="00B87673" w:rsidRDefault="00B87673" w14:paraId="6C8DBE6B" w14:textId="77777777">
      <w:r>
        <w:t>Currently student</w:t>
      </w:r>
      <w:r w:rsidR="002907FE">
        <w:t>s</w:t>
      </w:r>
      <w:r>
        <w:t xml:space="preserve"> lack the ability to communicate. Communication skills are essential. Often 4.0s </w:t>
      </w:r>
      <w:proofErr w:type="gramStart"/>
      <w:r>
        <w:t>don’t</w:t>
      </w:r>
      <w:proofErr w:type="gramEnd"/>
      <w:r>
        <w:t xml:space="preserve"> know how to communicate.  Strengths for students would be the ability to explain what they have been are working on.  “Are you good at explaining things?”</w:t>
      </w:r>
    </w:p>
    <w:p w:rsidR="00B87673" w:rsidP="00B87673" w:rsidRDefault="00B87673" w14:paraId="14CF12D3" w14:textId="77777777">
      <w:r>
        <w:t xml:space="preserve">A suggestion </w:t>
      </w:r>
      <w:proofErr w:type="gramStart"/>
      <w:r>
        <w:t>was made</w:t>
      </w:r>
      <w:proofErr w:type="gramEnd"/>
      <w:r>
        <w:t xml:space="preserve"> to encourage students to participate in a corporate shadow program and the Young Professional Engineers Forum.  Show students how to sell themselves.</w:t>
      </w:r>
    </w:p>
    <w:p w:rsidRPr="002907FE" w:rsidR="007210B7" w:rsidP="002907FE" w:rsidRDefault="007210B7" w14:paraId="6711D72E" w14:textId="77777777">
      <w:pPr>
        <w:spacing w:after="0"/>
        <w:rPr>
          <w:rFonts w:cstheme="minorHAnsi"/>
          <w:b/>
        </w:rPr>
      </w:pPr>
      <w:r w:rsidRPr="002C7EA3">
        <w:rPr>
          <w:rFonts w:cstheme="minorHAnsi"/>
          <w:u w:val="single"/>
        </w:rPr>
        <w:t xml:space="preserve">Industry </w:t>
      </w:r>
      <w:proofErr w:type="spellStart"/>
      <w:r w:rsidRPr="002C7EA3">
        <w:rPr>
          <w:rFonts w:cstheme="minorHAnsi"/>
          <w:u w:val="single"/>
        </w:rPr>
        <w:t>Discussion</w:t>
      </w:r>
      <w:proofErr w:type="gramStart"/>
      <w:r w:rsidRPr="002C7EA3">
        <w:rPr>
          <w:rFonts w:cstheme="minorHAnsi"/>
          <w:u w:val="single"/>
        </w:rPr>
        <w:t>:</w:t>
      </w:r>
      <w:r>
        <w:rPr>
          <w:rFonts w:cstheme="minorHAnsi"/>
        </w:rPr>
        <w:t>What</w:t>
      </w:r>
      <w:proofErr w:type="spellEnd"/>
      <w:proofErr w:type="gramEnd"/>
      <w:r>
        <w:rPr>
          <w:rFonts w:cstheme="minorHAnsi"/>
        </w:rPr>
        <w:t xml:space="preserve"> are the needs of industry?</w:t>
      </w:r>
    </w:p>
    <w:p w:rsidR="007210B7" w:rsidP="007210B7" w:rsidRDefault="007210B7" w14:paraId="3278F832" w14:textId="77777777">
      <w:pPr>
        <w:spacing w:after="0"/>
      </w:pPr>
      <w:r w:rsidRPr="00991749">
        <w:t xml:space="preserve">ENGR CAD (Solid Modeling): Structural – Civil 3D, AutoCAD (top priority), Revit, Inventor, </w:t>
      </w:r>
      <w:proofErr w:type="spellStart"/>
      <w:r w:rsidRPr="00991749">
        <w:t>Solidworks</w:t>
      </w:r>
      <w:proofErr w:type="spellEnd"/>
      <w:r>
        <w:t>, Virtual modeling, actual modeling</w:t>
      </w:r>
      <w:r w:rsidR="00445537">
        <w:t xml:space="preserve">.   Communication and presentation skills. Particularly the ability to give oral presentations.  Critical thinking. </w:t>
      </w:r>
    </w:p>
    <w:p w:rsidR="007210B7" w:rsidP="00B457C1" w:rsidRDefault="007210B7" w14:paraId="65D67300" w14:textId="77777777">
      <w:pPr>
        <w:rPr>
          <w:rFonts w:cstheme="minorHAnsi"/>
        </w:rPr>
      </w:pPr>
    </w:p>
    <w:p w:rsidRPr="002907FE" w:rsidR="00F7454E" w:rsidP="002907FE" w:rsidRDefault="007210B7" w14:paraId="6F06A2DC" w14:textId="77777777">
      <w:pPr>
        <w:spacing w:after="0"/>
        <w:rPr>
          <w:rFonts w:cstheme="minorHAnsi"/>
          <w:b/>
        </w:rPr>
      </w:pPr>
      <w:r w:rsidRPr="002C7EA3">
        <w:rPr>
          <w:rFonts w:cstheme="minorHAnsi"/>
          <w:u w:val="single"/>
        </w:rPr>
        <w:t xml:space="preserve">Industry </w:t>
      </w:r>
      <w:proofErr w:type="spellStart"/>
      <w:r w:rsidRPr="002C7EA3">
        <w:rPr>
          <w:rFonts w:cstheme="minorHAnsi"/>
          <w:u w:val="single"/>
        </w:rPr>
        <w:t>Discussion</w:t>
      </w:r>
      <w:proofErr w:type="gramStart"/>
      <w:r w:rsidRPr="002C7EA3">
        <w:rPr>
          <w:rFonts w:cstheme="minorHAnsi"/>
          <w:u w:val="single"/>
        </w:rPr>
        <w:t>:</w:t>
      </w:r>
      <w:r w:rsidRPr="002907FE" w:rsidR="00F7454E">
        <w:t>How</w:t>
      </w:r>
      <w:proofErr w:type="spellEnd"/>
      <w:proofErr w:type="gramEnd"/>
      <w:r w:rsidRPr="002907FE" w:rsidR="00F7454E">
        <w:t xml:space="preserve"> important is ABET in your industry?</w:t>
      </w:r>
    </w:p>
    <w:p w:rsidRPr="002907FE" w:rsidR="005B3C7C" w:rsidRDefault="00023CF7" w14:paraId="6CA2C648" w14:textId="77777777">
      <w:pPr>
        <w:rPr>
          <w:rFonts w:cstheme="minorHAnsi"/>
        </w:rPr>
      </w:pPr>
      <w:r w:rsidRPr="002907FE">
        <w:rPr>
          <w:rFonts w:cstheme="minorHAnsi"/>
        </w:rPr>
        <w:t>ABET is the A</w:t>
      </w:r>
      <w:r w:rsidRPr="002907FE">
        <w:rPr>
          <w:rFonts w:cstheme="minorHAnsi"/>
          <w:color w:val="222222"/>
          <w:shd w:val="clear" w:color="auto" w:fill="FFFFFF"/>
        </w:rPr>
        <w:t>ccreditation Board for Engineering and Technology.  It is a non-governmental organization that accredits post-secondary education programs in applied and natural science, computing, engineering and engineering technology</w:t>
      </w:r>
      <w:r w:rsidRPr="002907FE" w:rsidR="00B457C1">
        <w:rPr>
          <w:rFonts w:cstheme="minorHAnsi"/>
        </w:rPr>
        <w:t xml:space="preserve"> was a valuable acknowledgement for students. </w:t>
      </w:r>
    </w:p>
    <w:p w:rsidRPr="00792E2F" w:rsidR="00B457C1" w:rsidP="499D479C" w:rsidRDefault="00B457C1" w14:paraId="3B9DBBCE" w14:textId="77777777" w14:noSpellErr="1">
      <w:pPr>
        <w:rPr>
          <w:rFonts w:cs="Calibri" w:cstheme="minorAscii"/>
        </w:rPr>
      </w:pPr>
      <w:r w:rsidRPr="499D479C" w:rsidR="00B457C1">
        <w:rPr>
          <w:rFonts w:cs="Calibri" w:cstheme="minorAscii"/>
        </w:rPr>
        <w:lastRenderedPageBreak/>
        <w:t xml:space="preserve">The Mt SAC Engineering Program is seeking ABET </w:t>
      </w:r>
      <w:r w:rsidRPr="499D479C" w:rsidR="00023CF7">
        <w:rPr>
          <w:rFonts w:cs="Calibri" w:cstheme="minorAscii"/>
        </w:rPr>
        <w:t>a</w:t>
      </w:r>
      <w:r w:rsidRPr="499D479C" w:rsidR="00023CF7">
        <w:rPr>
          <w:rFonts w:cs="Calibri" w:cstheme="minorAscii"/>
          <w:color w:val="222222"/>
          <w:sz w:val="21"/>
          <w:szCs w:val="21"/>
          <w:shd w:val="clear" w:color="auto" w:fill="FFFFFF"/>
        </w:rPr>
        <w:t xml:space="preserve">ccreditation for its Engineering </w:t>
      </w:r>
      <w:r w:rsidRPr="499D479C" w:rsidR="00023CF7">
        <w:rPr>
          <w:rFonts w:cs="Calibri" w:cstheme="minorAscii"/>
        </w:rPr>
        <w:t xml:space="preserve">Technology program as there is </w:t>
      </w:r>
      <w:r w:rsidRPr="499D479C" w:rsidR="00B457C1">
        <w:rPr>
          <w:rFonts w:cs="Calibri" w:cstheme="minorAscii"/>
        </w:rPr>
        <w:t>a nationwide push</w:t>
      </w:r>
      <w:r w:rsidRPr="499D479C" w:rsidR="00023CF7">
        <w:rPr>
          <w:rFonts w:cs="Calibri" w:cstheme="minorAscii"/>
        </w:rPr>
        <w:t>.</w:t>
      </w:r>
      <w:r w:rsidRPr="499D479C" w:rsidR="00B457C1">
        <w:rPr>
          <w:rFonts w:cs="Calibri" w:cstheme="minorAscii"/>
        </w:rPr>
        <w:t xml:space="preserve"> CSULA </w:t>
      </w:r>
      <w:r w:rsidRPr="499D479C" w:rsidR="00023CF7">
        <w:rPr>
          <w:rFonts w:cs="Calibri" w:cstheme="minorAscii"/>
        </w:rPr>
        <w:t xml:space="preserve">has received </w:t>
      </w:r>
      <w:r w:rsidRPr="499D479C" w:rsidR="00B457C1">
        <w:rPr>
          <w:rFonts w:cs="Calibri" w:cstheme="minorAscii"/>
        </w:rPr>
        <w:t>approval by Chancellors office</w:t>
      </w:r>
      <w:r w:rsidRPr="499D479C" w:rsidR="00023CF7">
        <w:rPr>
          <w:rFonts w:cs="Calibri" w:cstheme="minorAscii"/>
        </w:rPr>
        <w:t xml:space="preserve"> for its </w:t>
      </w:r>
      <w:r w:rsidRPr="499D479C" w:rsidR="00445537">
        <w:rPr>
          <w:rFonts w:cs="Calibri" w:cstheme="minorAscii"/>
        </w:rPr>
        <w:t xml:space="preserve">Engineering Technology </w:t>
      </w:r>
      <w:r w:rsidRPr="499D479C" w:rsidR="00023CF7">
        <w:rPr>
          <w:rFonts w:cs="Calibri" w:cstheme="minorAscii"/>
        </w:rPr>
        <w:t>program</w:t>
      </w:r>
      <w:r w:rsidRPr="499D479C" w:rsidR="00445537">
        <w:rPr>
          <w:rFonts w:cs="Calibri" w:cstheme="minorAscii"/>
          <w:b w:val="1"/>
          <w:bCs w:val="1"/>
          <w:color w:val="FF0000"/>
        </w:rPr>
        <w:t xml:space="preserve">.  </w:t>
      </w:r>
      <w:r w:rsidRPr="499D479C" w:rsidR="00445537">
        <w:rPr>
          <w:rFonts w:cs="Calibri" w:cstheme="minorAscii"/>
          <w:b w:val="0"/>
          <w:bCs w:val="0"/>
          <w:color w:val="auto"/>
          <w:rPrChange w:author="Mahmoud, Eugene" w:date="2020-10-06T20:08:38.521Z" w:id="1467085107">
            <w:rPr>
              <w:rFonts w:cs="Calibri" w:cstheme="minorAscii"/>
              <w:b w:val="1"/>
              <w:bCs w:val="1"/>
              <w:color w:val="FF0000"/>
            </w:rPr>
          </w:rPrChange>
        </w:rPr>
        <w:t xml:space="preserve">They are working to develop four year engineering technology degrees.  CSULA civil engineering would like to explore creating transfer pathways in engineering technology with Mt. SAC. </w:t>
      </w:r>
    </w:p>
    <w:p w:rsidR="00F631B5" w:rsidRDefault="005D0B58" w14:paraId="2D3AAD39" w14:textId="36B97FF5">
      <w:r w:rsidR="005D0B58">
        <w:rPr/>
        <w:t xml:space="preserve">Students who start at a community college are taking seven years on average to complete a </w:t>
      </w:r>
      <w:proofErr w:type="gramStart"/>
      <w:r w:rsidR="005D0B58">
        <w:rPr/>
        <w:t>Bachelors</w:t>
      </w:r>
      <w:proofErr w:type="gramEnd"/>
      <w:r w:rsidR="005D0B58">
        <w:rPr/>
        <w:t xml:space="preserve"> degree.  </w:t>
      </w:r>
      <w:r w:rsidR="005D0B58">
        <w:rPr/>
        <w:t>70%</w:t>
      </w:r>
      <w:r w:rsidR="005D0B58">
        <w:rPr/>
        <w:t xml:space="preserve"> of college students work to support themselves.  </w:t>
      </w:r>
      <w:r w:rsidRPr="499D479C" w:rsidR="005D0B58">
        <w:rPr>
          <w:highlight w:val="yellow"/>
          <w:rPrChange w:author="Mahmoud, Eugene" w:date="2020-10-06T20:08:30.068Z" w:id="822884387"/>
        </w:rPr>
        <w:t xml:space="preserve">Mt. SAC Engineering / Engineering technology is looking to create certificates to lead to workforce placement in technical fields related to </w:t>
      </w:r>
      <w:proofErr w:type="gramStart"/>
      <w:r w:rsidRPr="499D479C" w:rsidR="005D0B58">
        <w:rPr>
          <w:highlight w:val="yellow"/>
          <w:rPrChange w:author="Mahmoud, Eugene" w:date="2020-10-06T20:08:30.07Z" w:id="2082091958"/>
        </w:rPr>
        <w:t>students</w:t>
      </w:r>
      <w:proofErr w:type="gramEnd"/>
      <w:r w:rsidRPr="499D479C" w:rsidR="005D0B58">
        <w:rPr>
          <w:highlight w:val="yellow"/>
          <w:rPrChange w:author="Mahmoud, Eugene" w:date="2020-10-06T20:08:30.071Z" w:id="1741671145"/>
        </w:rPr>
        <w:t xml:space="preserve"> disciplines, so they can gain useful experience as they complete their degree.  </w:t>
      </w:r>
      <w:r w:rsidRPr="499D479C" w:rsidR="000C19CA">
        <w:rPr>
          <w:highlight w:val="yellow"/>
          <w:rPrChange w:author="Mahmoud, Eugene" w:date="2020-10-06T20:08:30.072Z" w:id="722088340"/>
        </w:rPr>
        <w:t xml:space="preserve">The Mt. SAC </w:t>
      </w:r>
      <w:r w:rsidRPr="499D479C" w:rsidR="007E77D9">
        <w:rPr>
          <w:highlight w:val="yellow"/>
          <w:rPrChange w:author="Mahmoud, Eugene" w:date="2020-10-06T20:08:30.073Z" w:id="1309260068"/>
        </w:rPr>
        <w:t xml:space="preserve">Certificate Program </w:t>
      </w:r>
      <w:r w:rsidRPr="499D479C" w:rsidR="000C19CA">
        <w:rPr>
          <w:highlight w:val="yellow"/>
          <w:rPrChange w:author="Mahmoud, Eugene" w:date="2020-10-06T20:08:30.074Z" w:id="2009160587"/>
        </w:rPr>
        <w:t xml:space="preserve">will </w:t>
      </w:r>
      <w:r w:rsidRPr="499D479C" w:rsidR="00445537">
        <w:rPr>
          <w:highlight w:val="yellow"/>
          <w:rPrChange w:author="Mahmoud, Eugene" w:date="2020-10-06T20:08:30.075Z" w:id="230973103"/>
        </w:rPr>
        <w:t>include</w:t>
      </w:r>
      <w:r w:rsidRPr="499D479C" w:rsidR="000C19CA">
        <w:rPr>
          <w:highlight w:val="yellow"/>
          <w:rPrChange w:author="Mahmoud, Eugene" w:date="2020-10-06T20:08:30.076Z" w:id="244574652"/>
        </w:rPr>
        <w:t xml:space="preserve"> a 4-tier ladder </w:t>
      </w:r>
      <w:r w:rsidRPr="499D479C" w:rsidR="00445537">
        <w:rPr>
          <w:highlight w:val="yellow"/>
          <w:rPrChange w:author="Mahmoud, Eugene" w:date="2020-10-06T20:08:30.077Z" w:id="1058998000"/>
        </w:rPr>
        <w:t xml:space="preserve">starting with Fundamentals of Engineering certificate which is designed to be achieved in 6 </w:t>
      </w:r>
      <w:proofErr w:type="gramStart"/>
      <w:r w:rsidRPr="499D479C" w:rsidR="00445537">
        <w:rPr>
          <w:highlight w:val="yellow"/>
          <w:rPrChange w:author="Mahmoud, Eugene" w:date="2020-10-06T20:08:30.078Z" w:id="1309364322"/>
        </w:rPr>
        <w:t>months</w:t>
      </w:r>
      <w:r w:rsidRPr="499D479C" w:rsidR="005D0B58">
        <w:rPr>
          <w:highlight w:val="yellow"/>
          <w:rPrChange w:author="Mahmoud, Eugene" w:date="2020-10-06T20:08:30.084Z" w:id="1003508919"/>
        </w:rPr>
        <w:t>(</w:t>
      </w:r>
      <w:proofErr w:type="gramEnd"/>
      <w:r w:rsidRPr="499D479C" w:rsidR="005D0B58">
        <w:rPr>
          <w:highlight w:val="yellow"/>
          <w:rPrChange w:author="Mahmoud, Eugene" w:date="2020-10-06T20:08:30.085Z" w:id="953589564"/>
        </w:rPr>
        <w:t>18 units)</w:t>
      </w:r>
      <w:r w:rsidRPr="499D479C" w:rsidR="00445537">
        <w:rPr>
          <w:highlight w:val="yellow"/>
          <w:rPrChange w:author="Mahmoud, Eugene" w:date="2020-10-06T20:08:30.086Z" w:id="198272466"/>
        </w:rPr>
        <w:t>.</w:t>
      </w:r>
      <w:r w:rsidRPr="499D479C" w:rsidR="005D0B58">
        <w:rPr>
          <w:highlight w:val="yellow"/>
          <w:rPrChange w:author="Mahmoud, Eugene" w:date="2020-10-06T20:08:30.088Z" w:id="1647539275"/>
        </w:rPr>
        <w:t xml:space="preserve">  The Fundamentals of Engineering certificate would help companies identify a minimum level of technical background to place a trainable student with basic physics, chemistry, engineering and math skills into </w:t>
      </w:r>
      <w:proofErr w:type="gramStart"/>
      <w:r w:rsidRPr="499D479C" w:rsidR="005D0B58">
        <w:rPr>
          <w:highlight w:val="yellow"/>
          <w:rPrChange w:author="Mahmoud, Eugene" w:date="2020-10-06T20:08:30.09Z" w:id="825249243"/>
        </w:rPr>
        <w:t>a</w:t>
      </w:r>
      <w:proofErr w:type="gramEnd"/>
      <w:r w:rsidRPr="499D479C" w:rsidR="005D0B58">
        <w:rPr>
          <w:highlight w:val="yellow"/>
          <w:rPrChange w:author="Mahmoud, Eugene" w:date="2020-10-06T20:08:30.092Z" w:id="527386608"/>
        </w:rPr>
        <w:t xml:space="preserve"> entry level position that would train them in the specifics of that position.   The industry advisory board supported the creation of this certificate and suggested this would help them in identifying candidates for </w:t>
      </w:r>
      <w:r w:rsidRPr="499D479C" w:rsidR="005D0B58">
        <w:rPr>
          <w:highlight w:val="yellow"/>
          <w:rPrChange w:author="Mahmoud, Eugene" w:date="2020-10-06T20:08:30.094Z" w:id="1959109199"/>
        </w:rPr>
        <w:t>entry level</w:t>
      </w:r>
      <w:r w:rsidRPr="499D479C" w:rsidR="005D0B58">
        <w:rPr>
          <w:highlight w:val="yellow"/>
          <w:rPrChange w:author="Mahmoud, Eugene" w:date="2020-10-06T20:08:30.096Z" w:id="1988317274"/>
        </w:rPr>
        <w:t xml:space="preserve"> non-engineering positions that would aid engineering students in gaining experience to be useful in industry.   Two additional levels of Engineering Technology certificate </w:t>
      </w:r>
      <w:r w:rsidRPr="499D479C" w:rsidR="005D0B58">
        <w:rPr>
          <w:highlight w:val="yellow"/>
          <w:rPrChange w:author="Mahmoud, Eugene" w:date="2020-10-06T20:08:30.097Z" w:id="665387925"/>
        </w:rPr>
        <w:t>are proposed</w:t>
      </w:r>
      <w:r w:rsidRPr="499D479C" w:rsidR="005D0B58">
        <w:rPr>
          <w:highlight w:val="yellow"/>
          <w:rPrChange w:author="Mahmoud, Eugene" w:date="2020-10-06T20:08:30.099Z" w:id="1436541737"/>
        </w:rPr>
        <w:t xml:space="preserve"> in the areas of Civil, Electrical/Computer, Mechanical, Software and Chemical.  Each level would signal increasing technical background in the engineering technology discipline.  Advisory board members indicated that this would be useful in making hiring decisions for </w:t>
      </w:r>
      <w:r w:rsidRPr="499D479C" w:rsidR="005D0B58">
        <w:rPr>
          <w:highlight w:val="yellow"/>
          <w:rPrChange w:author="Mahmoud, Eugene" w:date="2020-10-06T20:08:30.101Z" w:id="1864376407"/>
        </w:rPr>
        <w:t>entry level</w:t>
      </w:r>
      <w:r w:rsidRPr="499D479C" w:rsidR="005D0B58">
        <w:rPr>
          <w:highlight w:val="yellow"/>
          <w:rPrChange w:author="Mahmoud, Eugene" w:date="2020-10-06T20:08:30.104Z" w:id="1676507968"/>
        </w:rPr>
        <w:t xml:space="preserve"> positions.</w:t>
      </w:r>
      <w:r w:rsidR="005D0B58">
        <w:rPr/>
        <w:t xml:space="preserve">  </w:t>
      </w:r>
    </w:p>
    <w:p w:rsidRPr="002907FE" w:rsidR="00F631B5" w:rsidP="002907FE" w:rsidRDefault="002907FE" w14:paraId="3F141FF3" w14:textId="77777777">
      <w:pPr>
        <w:spacing w:after="0"/>
        <w:rPr>
          <w:rFonts w:cstheme="minorHAnsi"/>
          <w:b/>
        </w:rPr>
      </w:pPr>
      <w:r w:rsidRPr="002C7EA3">
        <w:rPr>
          <w:rFonts w:cstheme="minorHAnsi"/>
          <w:u w:val="single"/>
        </w:rPr>
        <w:t xml:space="preserve">Industry </w:t>
      </w:r>
      <w:proofErr w:type="spellStart"/>
      <w:r w:rsidRPr="002C7EA3">
        <w:rPr>
          <w:rFonts w:cstheme="minorHAnsi"/>
          <w:u w:val="single"/>
        </w:rPr>
        <w:t>Discussion</w:t>
      </w:r>
      <w:proofErr w:type="gramStart"/>
      <w:r w:rsidRPr="002C7EA3">
        <w:rPr>
          <w:rFonts w:cstheme="minorHAnsi"/>
          <w:u w:val="single"/>
        </w:rPr>
        <w:t>:</w:t>
      </w:r>
      <w:r w:rsidR="00F631B5">
        <w:t>What</w:t>
      </w:r>
      <w:proofErr w:type="spellEnd"/>
      <w:proofErr w:type="gramEnd"/>
      <w:r w:rsidR="00F631B5">
        <w:t xml:space="preserve"> are </w:t>
      </w:r>
      <w:r w:rsidR="00792E2F">
        <w:t xml:space="preserve">industry </w:t>
      </w:r>
      <w:r w:rsidR="00F631B5">
        <w:t>growth areas</w:t>
      </w:r>
      <w:r w:rsidR="00792E2F">
        <w:t>?</w:t>
      </w:r>
    </w:p>
    <w:p w:rsidR="00F631B5" w:rsidRDefault="000C19CA" w14:paraId="021A889E" w14:textId="77777777">
      <w:r>
        <w:t>Forty-four percent of the current workforce will retire and specialty</w:t>
      </w:r>
      <w:r w:rsidR="00F631B5">
        <w:t xml:space="preserve"> disciplines </w:t>
      </w:r>
      <w:r>
        <w:t xml:space="preserve">such as </w:t>
      </w:r>
      <w:r w:rsidR="00B87673">
        <w:t>quality/ reliability/safety/ maintenance</w:t>
      </w:r>
      <w:r w:rsidR="00F631B5">
        <w:t xml:space="preserve"> predictiv</w:t>
      </w:r>
      <w:r w:rsidR="00B87673">
        <w:t>e/preventative/ corrosion rehab/ multidiscipline</w:t>
      </w:r>
      <w:r w:rsidR="00F631B5">
        <w:t xml:space="preserve"> – electrical mechanic</w:t>
      </w:r>
      <w:r w:rsidR="00B87673">
        <w:t>al will be essential.</w:t>
      </w:r>
    </w:p>
    <w:p w:rsidRPr="002C7EA3" w:rsidR="00F631B5" w:rsidP="002907FE" w:rsidRDefault="002907FE" w14:paraId="4EF7D8FC" w14:textId="77777777">
      <w:pPr>
        <w:spacing w:after="0"/>
        <w:rPr>
          <w:b/>
          <w:i/>
        </w:rPr>
      </w:pPr>
      <w:r w:rsidRPr="002C7EA3">
        <w:rPr>
          <w:b/>
          <w:i/>
        </w:rPr>
        <w:lastRenderedPageBreak/>
        <w:t>Additional Programs for Student Recruitment:</w:t>
      </w:r>
    </w:p>
    <w:p w:rsidR="00F631B5" w:rsidP="002C7EA3" w:rsidRDefault="002907FE" w14:paraId="154C0F3F" w14:textId="77777777">
      <w:pPr>
        <w:spacing w:after="0"/>
        <w:jc w:val="both"/>
      </w:pPr>
      <w:r>
        <w:t xml:space="preserve">Brandon Saller discussed the </w:t>
      </w:r>
      <w:r w:rsidR="00F631B5">
        <w:t>Summer Bridge</w:t>
      </w:r>
      <w:r>
        <w:t>.  Student participants would be involved during the</w:t>
      </w:r>
      <w:r w:rsidR="00F631B5">
        <w:t xml:space="preserve"> summer prior to enrollment</w:t>
      </w:r>
      <w:r w:rsidR="007461AD">
        <w:t xml:space="preserve"> in a</w:t>
      </w:r>
      <w:r w:rsidR="00F631B5">
        <w:t xml:space="preserve"> </w:t>
      </w:r>
      <w:proofErr w:type="gramStart"/>
      <w:r w:rsidR="00F631B5">
        <w:t>2 week</w:t>
      </w:r>
      <w:proofErr w:type="gramEnd"/>
      <w:r w:rsidR="00F631B5">
        <w:t xml:space="preserve"> </w:t>
      </w:r>
      <w:r w:rsidR="007461AD">
        <w:t xml:space="preserve">program.  It </w:t>
      </w:r>
      <w:proofErr w:type="gramStart"/>
      <w:r w:rsidR="007461AD">
        <w:t>is estimated</w:t>
      </w:r>
      <w:proofErr w:type="gramEnd"/>
      <w:r w:rsidR="007461AD">
        <w:t xml:space="preserve"> that the program would start in </w:t>
      </w:r>
      <w:r w:rsidR="00F631B5">
        <w:t>202</w:t>
      </w:r>
      <w:r w:rsidR="007461AD">
        <w:t>1.</w:t>
      </w:r>
    </w:p>
    <w:p w:rsidR="00F631B5" w:rsidP="002C7EA3" w:rsidRDefault="007461AD" w14:paraId="21F1AA3F" w14:textId="77777777">
      <w:pPr>
        <w:jc w:val="both"/>
      </w:pPr>
      <w:r>
        <w:t>The goal of the program would be to d</w:t>
      </w:r>
      <w:r w:rsidR="00F631B5">
        <w:t xml:space="preserve">evelop students with </w:t>
      </w:r>
      <w:r>
        <w:t xml:space="preserve">the use of </w:t>
      </w:r>
      <w:r w:rsidR="00F631B5">
        <w:t>hand-on projects</w:t>
      </w:r>
      <w:r>
        <w:t xml:space="preserve"> and an increased focus on the project-based learning (PBL</w:t>
      </w:r>
      <w:proofErr w:type="gramStart"/>
      <w:r>
        <w:t>)</w:t>
      </w:r>
      <w:r w:rsidR="00DF02D5">
        <w:t>component</w:t>
      </w:r>
      <w:proofErr w:type="gramEnd"/>
      <w:r>
        <w:t>.</w:t>
      </w:r>
    </w:p>
    <w:p w:rsidR="00F631B5" w:rsidP="002C7EA3" w:rsidRDefault="00F631B5" w14:paraId="4F1CFBDE" w14:textId="77777777">
      <w:pPr>
        <w:jc w:val="both"/>
      </w:pPr>
      <w:r>
        <w:t>John</w:t>
      </w:r>
      <w:r w:rsidR="007461AD">
        <w:t xml:space="preserve"> Hill currently incorporates a PBL activity in his statics course.  The project requires students to construct a </w:t>
      </w:r>
      <w:proofErr w:type="gramStart"/>
      <w:r w:rsidR="007461AD">
        <w:t>yard a</w:t>
      </w:r>
      <w:r>
        <w:t>rm</w:t>
      </w:r>
      <w:proofErr w:type="gramEnd"/>
      <w:r>
        <w:t xml:space="preserve"> </w:t>
      </w:r>
      <w:r w:rsidR="007461AD">
        <w:t>through the use of</w:t>
      </w:r>
      <w:r>
        <w:t xml:space="preserve"> different materials</w:t>
      </w:r>
      <w:r w:rsidR="007461AD">
        <w:t>.  Students also utilize the Makerspace to do their construction.  These activities address real-</w:t>
      </w:r>
      <w:r w:rsidR="005D62F5">
        <w:t>world problems</w:t>
      </w:r>
      <w:r w:rsidR="007461AD">
        <w:t xml:space="preserve"> to engage the students.</w:t>
      </w:r>
    </w:p>
    <w:p w:rsidR="00142D18" w:rsidRDefault="00142D18" w14:paraId="25F74A58" w14:textId="77777777"/>
    <w:p w:rsidR="00D34CC2" w:rsidRDefault="00D34CC2" w14:paraId="1AEBCB84" w14:textId="77777777"/>
    <w:sectPr w:rsidR="00D34CC2" w:rsidSect="00075837">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FA" w:rsidP="00944B86" w:rsidRDefault="005C50FA" w14:paraId="0F7794CF" w14:textId="77777777">
      <w:pPr>
        <w:spacing w:after="0" w:line="240" w:lineRule="auto"/>
      </w:pPr>
      <w:r>
        <w:separator/>
      </w:r>
    </w:p>
  </w:endnote>
  <w:endnote w:type="continuationSeparator" w:id="0">
    <w:p w:rsidR="005C50FA" w:rsidP="00944B86" w:rsidRDefault="005C50FA" w14:paraId="5317CC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9165"/>
      <w:docPartObj>
        <w:docPartGallery w:val="Page Numbers (Bottom of Page)"/>
        <w:docPartUnique/>
      </w:docPartObj>
    </w:sdtPr>
    <w:sdtEndPr>
      <w:rPr>
        <w:color w:val="7F7F7F" w:themeColor="background1" w:themeShade="7F"/>
        <w:spacing w:val="60"/>
      </w:rPr>
    </w:sdtEndPr>
    <w:sdtContent>
      <w:p w:rsidR="00445537" w:rsidRDefault="00445537" w14:paraId="0FF111B1" w14:textId="70B30B7B">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A21D20" w:rsidR="00A21D20">
          <w:rPr>
            <w:b/>
            <w:bCs/>
            <w:noProof/>
          </w:rPr>
          <w:t>3</w:t>
        </w:r>
        <w:r>
          <w:rPr>
            <w:b/>
            <w:bCs/>
            <w:noProof/>
          </w:rPr>
          <w:fldChar w:fldCharType="end"/>
        </w:r>
        <w:r>
          <w:rPr>
            <w:b/>
            <w:bCs/>
          </w:rPr>
          <w:t xml:space="preserve"> | </w:t>
        </w:r>
        <w:r>
          <w:rPr>
            <w:color w:val="7F7F7F" w:themeColor="background1" w:themeShade="7F"/>
            <w:spacing w:val="60"/>
          </w:rPr>
          <w:t>Page</w:t>
        </w:r>
      </w:p>
    </w:sdtContent>
  </w:sdt>
  <w:p w:rsidR="00445537" w:rsidRDefault="00445537" w14:paraId="2E4073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FA" w:rsidP="00944B86" w:rsidRDefault="005C50FA" w14:paraId="2F248741" w14:textId="77777777">
      <w:pPr>
        <w:spacing w:after="0" w:line="240" w:lineRule="auto"/>
      </w:pPr>
      <w:r>
        <w:separator/>
      </w:r>
    </w:p>
  </w:footnote>
  <w:footnote w:type="continuationSeparator" w:id="0">
    <w:p w:rsidR="005C50FA" w:rsidP="00944B86" w:rsidRDefault="005C50FA" w14:paraId="7C7B82D5"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C2"/>
    <w:rsid w:val="00023CF7"/>
    <w:rsid w:val="00075837"/>
    <w:rsid w:val="000C19CA"/>
    <w:rsid w:val="00142D18"/>
    <w:rsid w:val="001E7BC0"/>
    <w:rsid w:val="00207584"/>
    <w:rsid w:val="002907FE"/>
    <w:rsid w:val="002C5172"/>
    <w:rsid w:val="002C7EA3"/>
    <w:rsid w:val="003043CE"/>
    <w:rsid w:val="00371543"/>
    <w:rsid w:val="003E758F"/>
    <w:rsid w:val="00444777"/>
    <w:rsid w:val="00445537"/>
    <w:rsid w:val="004A07B2"/>
    <w:rsid w:val="00585333"/>
    <w:rsid w:val="005B3C7C"/>
    <w:rsid w:val="005C50FA"/>
    <w:rsid w:val="005D0B58"/>
    <w:rsid w:val="005D62F5"/>
    <w:rsid w:val="006B51AB"/>
    <w:rsid w:val="007073DD"/>
    <w:rsid w:val="007210B7"/>
    <w:rsid w:val="007461AD"/>
    <w:rsid w:val="00792E2F"/>
    <w:rsid w:val="007E4D17"/>
    <w:rsid w:val="007E77D9"/>
    <w:rsid w:val="00856E16"/>
    <w:rsid w:val="00944B86"/>
    <w:rsid w:val="009B529E"/>
    <w:rsid w:val="00A21D20"/>
    <w:rsid w:val="00AC008A"/>
    <w:rsid w:val="00B31C65"/>
    <w:rsid w:val="00B457C1"/>
    <w:rsid w:val="00B87673"/>
    <w:rsid w:val="00BD7DD3"/>
    <w:rsid w:val="00D34CC2"/>
    <w:rsid w:val="00DF02D5"/>
    <w:rsid w:val="00E13187"/>
    <w:rsid w:val="00EE01A2"/>
    <w:rsid w:val="00F631B5"/>
    <w:rsid w:val="00F7454E"/>
    <w:rsid w:val="41B02DB0"/>
    <w:rsid w:val="499D47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208C"/>
  <w15:docId w15:val="{7C81F0FE-4F8E-4A97-A2BD-AE125125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583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457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44B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4B86"/>
  </w:style>
  <w:style w:type="paragraph" w:styleId="Footer">
    <w:name w:val="footer"/>
    <w:basedOn w:val="Normal"/>
    <w:link w:val="FooterChar"/>
    <w:uiPriority w:val="99"/>
    <w:unhideWhenUsed/>
    <w:rsid w:val="00944B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4B86"/>
  </w:style>
  <w:style w:type="paragraph" w:styleId="BalloonText">
    <w:name w:val="Balloon Text"/>
    <w:basedOn w:val="Normal"/>
    <w:link w:val="BalloonTextChar"/>
    <w:uiPriority w:val="99"/>
    <w:semiHidden/>
    <w:unhideWhenUsed/>
    <w:rsid w:val="00A21D2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1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people" Target="people.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word/glossary/document.xml" Id="R84d09a58abed4e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571d5e-158d-4d1e-8c53-ef0515b2825b}"/>
      </w:docPartPr>
      <w:docPartBody>
        <w:p w14:paraId="1A47A9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D7594AB359045B4DCF60116FACA12" ma:contentTypeVersion="15" ma:contentTypeDescription="Create a new document." ma:contentTypeScope="" ma:versionID="9e0b6f797a09e65018f3f6efac76bee4">
  <xsd:schema xmlns:xsd="http://www.w3.org/2001/XMLSchema" xmlns:xs="http://www.w3.org/2001/XMLSchema" xmlns:p="http://schemas.microsoft.com/office/2006/metadata/properties" xmlns:ns1="http://schemas.microsoft.com/sharepoint/v3" xmlns:ns3="0a63bec6-5895-4ade-a6ca-d3881de13236" xmlns:ns4="12e8bef6-ad7c-4372-b160-c18271d6bf96" targetNamespace="http://schemas.microsoft.com/office/2006/metadata/properties" ma:root="true" ma:fieldsID="fe1d753e81811fad865bbec6d44e6e41" ns1:_="" ns3:_="" ns4:_="">
    <xsd:import namespace="http://schemas.microsoft.com/sharepoint/v3"/>
    <xsd:import namespace="0a63bec6-5895-4ade-a6ca-d3881de13236"/>
    <xsd:import namespace="12e8bef6-ad7c-4372-b160-c18271d6bf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3bec6-5895-4ade-a6ca-d3881de13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8bef6-ad7c-4372-b160-c18271d6bf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01F8D8-AA10-4701-B4B5-AA6661B55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63bec6-5895-4ade-a6ca-d3881de13236"/>
    <ds:schemaRef ds:uri="12e8bef6-ad7c-4372-b160-c18271d6b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1041F-9281-4E13-89E7-96E6E4AF4BF5}">
  <ds:schemaRefs>
    <ds:schemaRef ds:uri="http://schemas.microsoft.com/sharepoint/v3/contenttype/forms"/>
  </ds:schemaRefs>
</ds:datastoreItem>
</file>

<file path=customXml/itemProps3.xml><?xml version="1.0" encoding="utf-8"?>
<ds:datastoreItem xmlns:ds="http://schemas.openxmlformats.org/officeDocument/2006/customXml" ds:itemID="{897401ED-D05B-4C90-B27F-A02643E780A2}">
  <ds:schemaRef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12e8bef6-ad7c-4372-b160-c18271d6bf96"/>
    <ds:schemaRef ds:uri="0a63bec6-5895-4ade-a6ca-d3881de1323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Mt. San Antonio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Robinson, Carolyn Freeman</dc:creator>
  <lastModifiedBy>Mahmoud, Eugene</lastModifiedBy>
  <revision>4</revision>
  <dcterms:created xsi:type="dcterms:W3CDTF">2020-05-18T01:03:00.0000000Z</dcterms:created>
  <dcterms:modified xsi:type="dcterms:W3CDTF">2020-10-06T20:09:10.4229051Z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0x0101001D5D7594AB359045B4DCF60116FACA12</vt:lpwstr>
  </property>
</Properties>
</file>